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A42D" w14:textId="1695D5B0" w:rsidR="00DD2D6D" w:rsidRPr="00ED3827" w:rsidRDefault="00DD2D6D" w:rsidP="00ED3827">
      <w:pPr>
        <w:jc w:val="center"/>
        <w:rPr>
          <w:rFonts w:ascii="ＭＳ ゴシック" w:eastAsia="ＭＳ ゴシック" w:hAnsi="ＭＳ ゴシック"/>
        </w:rPr>
      </w:pPr>
      <w:r w:rsidRPr="00DD2D6D">
        <w:rPr>
          <w:rFonts w:ascii="ＭＳ ゴシック" w:eastAsia="ＭＳ ゴシック" w:hAnsi="ＭＳ ゴシック" w:hint="eastAsia"/>
        </w:rPr>
        <w:t>令和</w:t>
      </w:r>
      <w:r w:rsidR="005C254C">
        <w:rPr>
          <w:rFonts w:ascii="ＭＳ ゴシック" w:eastAsia="ＭＳ ゴシック" w:hAnsi="ＭＳ ゴシック" w:hint="eastAsia"/>
        </w:rPr>
        <w:t>６</w:t>
      </w:r>
      <w:r w:rsidRPr="00DD2D6D">
        <w:rPr>
          <w:rFonts w:ascii="ＭＳ ゴシック" w:eastAsia="ＭＳ ゴシック" w:hAnsi="ＭＳ ゴシック" w:hint="eastAsia"/>
        </w:rPr>
        <w:t>年</w:t>
      </w:r>
      <w:r w:rsidR="00057BE1">
        <w:rPr>
          <w:rFonts w:ascii="ＭＳ ゴシック" w:eastAsia="ＭＳ ゴシック" w:hAnsi="ＭＳ ゴシック" w:hint="eastAsia"/>
        </w:rPr>
        <w:t>予備</w:t>
      </w:r>
      <w:r w:rsidRPr="00DD2D6D">
        <w:rPr>
          <w:rFonts w:ascii="ＭＳ ゴシック" w:eastAsia="ＭＳ ゴシック" w:hAnsi="ＭＳ ゴシック" w:hint="eastAsia"/>
        </w:rPr>
        <w:t>試験</w:t>
      </w:r>
      <w:r w:rsidR="00057BE1">
        <w:rPr>
          <w:rFonts w:ascii="ＭＳ ゴシック" w:eastAsia="ＭＳ ゴシック" w:hAnsi="ＭＳ ゴシック" w:hint="eastAsia"/>
        </w:rPr>
        <w:t>の</w:t>
      </w:r>
      <w:r w:rsidRPr="00DD2D6D">
        <w:rPr>
          <w:rFonts w:ascii="ＭＳ ゴシック" w:eastAsia="ＭＳ ゴシック" w:hAnsi="ＭＳ ゴシック" w:hint="eastAsia"/>
        </w:rPr>
        <w:t>合格体験記</w:t>
      </w:r>
    </w:p>
    <w:p w14:paraId="3C964DF1" w14:textId="31BEAD82" w:rsidR="00DD2D6D" w:rsidRPr="00DD2D6D" w:rsidRDefault="00DD2D6D" w:rsidP="00DD2D6D">
      <w:pPr>
        <w:rPr>
          <w:rFonts w:ascii="ＭＳ ゴシック" w:eastAsia="ＭＳ ゴシック" w:hAnsi="ＭＳ ゴシック"/>
        </w:rPr>
      </w:pPr>
      <w:r w:rsidRPr="00DD2D6D">
        <w:rPr>
          <w:rFonts w:ascii="ＭＳ ゴシック" w:eastAsia="ＭＳ ゴシック" w:hAnsi="ＭＳ ゴシック" w:hint="eastAsia"/>
        </w:rPr>
        <w:t>１．プロフィール</w:t>
      </w:r>
    </w:p>
    <w:p w14:paraId="560731F4" w14:textId="35DD0131" w:rsidR="00DD2D6D" w:rsidRPr="00DD2D6D" w:rsidRDefault="00DD2D6D" w:rsidP="00DD2D6D">
      <w:pPr>
        <w:ind w:firstLineChars="100" w:firstLine="210"/>
        <w:rPr>
          <w:sz w:val="23"/>
          <w:szCs w:val="23"/>
        </w:rPr>
      </w:pPr>
      <w:r>
        <w:rPr>
          <w:rFonts w:hint="eastAsia"/>
        </w:rPr>
        <w:t>氏名（イニシャルでも可）</w:t>
      </w:r>
    </w:p>
    <w:p w14:paraId="280F288B" w14:textId="05FFAC2B" w:rsidR="00DD2D6D" w:rsidRDefault="00DD2D6D" w:rsidP="00DD2D6D">
      <w:r>
        <w:rPr>
          <w:rFonts w:hint="eastAsia"/>
        </w:rPr>
        <w:t xml:space="preserve">　〇〇大学〇〇学部　卒業</w:t>
      </w:r>
    </w:p>
    <w:p w14:paraId="43E2813B" w14:textId="32F26701" w:rsidR="00DD2D6D" w:rsidRDefault="00DD2D6D" w:rsidP="00DD2D6D">
      <w:r>
        <w:rPr>
          <w:rFonts w:hint="eastAsia"/>
        </w:rPr>
        <w:t xml:space="preserve">　〇〇大学法科大学院（既修・未修）　卒業（又は在学）</w:t>
      </w:r>
    </w:p>
    <w:p w14:paraId="66BBD56A" w14:textId="1F89EA3A" w:rsidR="00ED3827" w:rsidRDefault="00DD2D6D" w:rsidP="00DD2D6D">
      <w:pPr>
        <w:rPr>
          <w:rFonts w:hint="eastAsia"/>
        </w:rPr>
      </w:pPr>
      <w:r>
        <w:rPr>
          <w:rFonts w:hint="eastAsia"/>
        </w:rPr>
        <w:t xml:space="preserve">　令和</w:t>
      </w:r>
      <w:r w:rsidR="005C254C">
        <w:rPr>
          <w:rFonts w:hint="eastAsia"/>
        </w:rPr>
        <w:t>６</w:t>
      </w:r>
      <w:r>
        <w:rPr>
          <w:rFonts w:hint="eastAsia"/>
        </w:rPr>
        <w:t>年</w:t>
      </w:r>
      <w:r w:rsidR="00057BE1">
        <w:rPr>
          <w:rFonts w:hint="eastAsia"/>
        </w:rPr>
        <w:t>予備</w:t>
      </w:r>
      <w:r>
        <w:rPr>
          <w:rFonts w:hint="eastAsia"/>
        </w:rPr>
        <w:t>試験</w:t>
      </w:r>
      <w:r w:rsidR="00F64677">
        <w:rPr>
          <w:rFonts w:hint="eastAsia"/>
        </w:rPr>
        <w:t xml:space="preserve">　</w:t>
      </w:r>
      <w:r>
        <w:rPr>
          <w:rFonts w:hint="eastAsia"/>
        </w:rPr>
        <w:t>合格</w:t>
      </w:r>
    </w:p>
    <w:p w14:paraId="7B088C1D" w14:textId="437D89FC" w:rsidR="00DD2D6D" w:rsidRDefault="001A4C12" w:rsidP="00DD2D6D">
      <w:r>
        <w:rPr>
          <w:rFonts w:hint="eastAsia"/>
        </w:rPr>
        <w:t>※</w:t>
      </w:r>
      <w:r>
        <w:rPr>
          <w:rFonts w:hint="eastAsia"/>
        </w:rPr>
        <w:t>1</w:t>
      </w:r>
      <w:r>
        <w:rPr>
          <w:rFonts w:hint="eastAsia"/>
        </w:rPr>
        <w:t>．学校名までは必須ではありません。また、入学・卒業の年度の記入も任意です。</w:t>
      </w:r>
    </w:p>
    <w:p w14:paraId="15C557FD" w14:textId="4EF72E6E" w:rsidR="00DD2D6D" w:rsidRDefault="00DD2D6D" w:rsidP="00DD2D6D">
      <w:pPr>
        <w:rPr>
          <w:rFonts w:ascii="ＭＳ ゴシック" w:eastAsia="ＭＳ ゴシック" w:hAnsi="ＭＳ ゴシック"/>
        </w:rPr>
      </w:pPr>
    </w:p>
    <w:p w14:paraId="7BBD1384" w14:textId="77777777" w:rsidR="00ED3827" w:rsidRPr="001A4C12" w:rsidRDefault="00ED3827" w:rsidP="00DD2D6D">
      <w:pPr>
        <w:rPr>
          <w:rFonts w:ascii="ＭＳ ゴシック" w:eastAsia="ＭＳ ゴシック" w:hAnsi="ＭＳ ゴシック"/>
        </w:rPr>
      </w:pPr>
    </w:p>
    <w:p w14:paraId="0CBDB8C6" w14:textId="2A9E61DF" w:rsidR="00DD2D6D" w:rsidRPr="00DD2D6D" w:rsidRDefault="00DD2D6D" w:rsidP="00DD2D6D">
      <w:pPr>
        <w:rPr>
          <w:rFonts w:ascii="ＭＳ ゴシック" w:eastAsia="ＭＳ ゴシック" w:hAnsi="ＭＳ ゴシック"/>
        </w:rPr>
      </w:pPr>
      <w:r w:rsidRPr="00DD2D6D">
        <w:rPr>
          <w:rFonts w:ascii="ＭＳ ゴシック" w:eastAsia="ＭＳ ゴシック" w:hAnsi="ＭＳ ゴシック" w:hint="eastAsia"/>
        </w:rPr>
        <w:t>２．受講講座</w:t>
      </w:r>
    </w:p>
    <w:p w14:paraId="55014735" w14:textId="3935FD83" w:rsidR="00172150" w:rsidRPr="00172150" w:rsidRDefault="00172150" w:rsidP="00172150">
      <w:pPr>
        <w:ind w:leftChars="100" w:left="421" w:hangingChars="100" w:hanging="211"/>
        <w:rPr>
          <w:rFonts w:hint="eastAsia"/>
        </w:rPr>
      </w:pPr>
      <w:r>
        <w:rPr>
          <w:rFonts w:hint="eastAsia"/>
          <w:b/>
          <w:bCs/>
        </w:rPr>
        <w:t>・</w:t>
      </w:r>
      <w:r w:rsidRPr="00172150">
        <w:rPr>
          <w:b/>
          <w:bCs/>
        </w:rPr>
        <w:t>総合パック系</w:t>
      </w:r>
      <w:r w:rsidRPr="00172150">
        <w:br/>
      </w:r>
      <w:r w:rsidRPr="00172150">
        <w:t>予備試験合格パック</w:t>
      </w:r>
      <w:r w:rsidRPr="00172150">
        <w:t>2022</w:t>
      </w:r>
      <w:r w:rsidRPr="00172150">
        <w:t>、</w:t>
      </w:r>
      <w:r w:rsidRPr="00172150">
        <w:t>2023</w:t>
      </w:r>
      <w:r w:rsidRPr="00172150">
        <w:t>、</w:t>
      </w:r>
      <w:r w:rsidRPr="00172150">
        <w:t>2024</w:t>
      </w:r>
      <w:r w:rsidRPr="00172150">
        <w:br/>
      </w:r>
      <w:r w:rsidRPr="00172150">
        <w:t>司法試験合格パック</w:t>
      </w:r>
      <w:r w:rsidRPr="00172150">
        <w:t>2022</w:t>
      </w:r>
      <w:r w:rsidRPr="00172150">
        <w:t>、</w:t>
      </w:r>
      <w:r w:rsidRPr="00172150">
        <w:t>2023</w:t>
      </w:r>
      <w:r w:rsidRPr="00172150">
        <w:t>、</w:t>
      </w:r>
      <w:r w:rsidRPr="00172150">
        <w:t>2024</w:t>
      </w:r>
      <w:r w:rsidRPr="00172150">
        <w:br/>
      </w:r>
      <w:r w:rsidRPr="00172150">
        <w:t>法科大学院合格パック</w:t>
      </w:r>
      <w:r w:rsidRPr="00172150">
        <w:t>2023</w:t>
      </w:r>
      <w:r w:rsidRPr="00172150">
        <w:t>、</w:t>
      </w:r>
      <w:r w:rsidRPr="00172150">
        <w:t>2024</w:t>
      </w:r>
    </w:p>
    <w:p w14:paraId="2D15908D" w14:textId="51FF85A4" w:rsidR="00172150" w:rsidRPr="00172150" w:rsidRDefault="00172150" w:rsidP="00172150">
      <w:pPr>
        <w:ind w:leftChars="100" w:left="421" w:hangingChars="100" w:hanging="211"/>
        <w:rPr>
          <w:rFonts w:hint="eastAsia"/>
        </w:rPr>
      </w:pPr>
      <w:r>
        <w:rPr>
          <w:rFonts w:hint="eastAsia"/>
          <w:b/>
          <w:bCs/>
        </w:rPr>
        <w:t>・</w:t>
      </w:r>
      <w:r w:rsidRPr="00172150">
        <w:rPr>
          <w:b/>
          <w:bCs/>
        </w:rPr>
        <w:t>入門講座単品</w:t>
      </w:r>
      <w:r w:rsidRPr="00172150">
        <w:br/>
      </w:r>
      <w:r w:rsidRPr="00172150">
        <w:t>予備試験・司法試験入門講座</w:t>
      </w:r>
      <w:r w:rsidRPr="00172150">
        <w:t>2022</w:t>
      </w:r>
      <w:r w:rsidRPr="00172150">
        <w:t>、</w:t>
      </w:r>
      <w:r w:rsidRPr="00172150">
        <w:t>2023</w:t>
      </w:r>
      <w:r w:rsidRPr="00172150">
        <w:t>、</w:t>
      </w:r>
      <w:r w:rsidRPr="00172150">
        <w:t>2024</w:t>
      </w:r>
    </w:p>
    <w:p w14:paraId="2F5731F6" w14:textId="49886B76" w:rsidR="00172150" w:rsidRPr="00172150" w:rsidRDefault="00172150" w:rsidP="00172150">
      <w:pPr>
        <w:ind w:leftChars="100" w:left="421" w:hangingChars="100" w:hanging="211"/>
        <w:rPr>
          <w:rFonts w:hint="eastAsia"/>
        </w:rPr>
      </w:pPr>
      <w:r>
        <w:rPr>
          <w:rFonts w:hint="eastAsia"/>
          <w:b/>
          <w:bCs/>
        </w:rPr>
        <w:t>・</w:t>
      </w:r>
      <w:r w:rsidRPr="00172150">
        <w:rPr>
          <w:b/>
          <w:bCs/>
        </w:rPr>
        <w:t>基本</w:t>
      </w:r>
      <w:r w:rsidRPr="00172150">
        <w:rPr>
          <w:b/>
          <w:bCs/>
        </w:rPr>
        <w:t>7</w:t>
      </w:r>
      <w:r w:rsidRPr="00172150">
        <w:rPr>
          <w:b/>
          <w:bCs/>
        </w:rPr>
        <w:t>科目の論文対策講座</w:t>
      </w:r>
      <w:r w:rsidRPr="00172150">
        <w:br/>
      </w:r>
      <w:r w:rsidRPr="00172150">
        <w:t>基本７科目の総まくり講座</w:t>
      </w:r>
      <w:r w:rsidRPr="00172150">
        <w:t>2021</w:t>
      </w:r>
      <w:r w:rsidRPr="00172150">
        <w:t>、</w:t>
      </w:r>
      <w:r w:rsidRPr="00172150">
        <w:t>2022</w:t>
      </w:r>
      <w:r w:rsidRPr="00172150">
        <w:t>、</w:t>
      </w:r>
      <w:r w:rsidRPr="00172150">
        <w:t>2023</w:t>
      </w:r>
      <w:r w:rsidRPr="00172150">
        <w:t>、</w:t>
      </w:r>
      <w:r w:rsidRPr="00172150">
        <w:t>2024</w:t>
      </w:r>
      <w:r w:rsidRPr="00172150">
        <w:br/>
      </w:r>
      <w:r w:rsidRPr="00172150">
        <w:t>基本７科目の基礎問題演習講座</w:t>
      </w:r>
      <w:r w:rsidRPr="00172150">
        <w:t>2022</w:t>
      </w:r>
      <w:r w:rsidRPr="00172150">
        <w:t>、</w:t>
      </w:r>
      <w:r w:rsidRPr="00172150">
        <w:t>2023</w:t>
      </w:r>
      <w:r w:rsidRPr="00172150">
        <w:t>、</w:t>
      </w:r>
      <w:r w:rsidRPr="00172150">
        <w:t>2024</w:t>
      </w:r>
      <w:r w:rsidRPr="00172150">
        <w:br/>
      </w:r>
      <w:r w:rsidRPr="00172150">
        <w:t>基本７科目の予備試験過去問講座</w:t>
      </w:r>
      <w:r w:rsidRPr="00172150">
        <w:t>2021</w:t>
      </w:r>
      <w:r w:rsidRPr="00172150">
        <w:t>、</w:t>
      </w:r>
      <w:r w:rsidRPr="00172150">
        <w:t>2022</w:t>
      </w:r>
      <w:r w:rsidRPr="00172150">
        <w:t>、</w:t>
      </w:r>
      <w:r w:rsidRPr="00172150">
        <w:t>2023</w:t>
      </w:r>
      <w:r w:rsidRPr="00172150">
        <w:t>、</w:t>
      </w:r>
      <w:r w:rsidRPr="00172150">
        <w:t>2024</w:t>
      </w:r>
      <w:r w:rsidRPr="00172150">
        <w:br/>
      </w:r>
      <w:r w:rsidRPr="00172150">
        <w:t>基本７科目の司法試験過去問講座</w:t>
      </w:r>
      <w:r w:rsidRPr="00172150">
        <w:t>2021</w:t>
      </w:r>
      <w:r w:rsidRPr="00172150">
        <w:t>、</w:t>
      </w:r>
      <w:r w:rsidRPr="00172150">
        <w:t>2022</w:t>
      </w:r>
      <w:r w:rsidRPr="00172150">
        <w:t>、</w:t>
      </w:r>
      <w:r w:rsidRPr="00172150">
        <w:t>2023</w:t>
      </w:r>
      <w:r w:rsidRPr="00172150">
        <w:t>、</w:t>
      </w:r>
      <w:r w:rsidRPr="00172150">
        <w:t>2024</w:t>
      </w:r>
      <w:r w:rsidRPr="00172150">
        <w:br/>
      </w:r>
      <w:r w:rsidRPr="00172150">
        <w:t>基本７科目の総まくり論証集</w:t>
      </w:r>
      <w:r w:rsidRPr="00172150">
        <w:t>2021</w:t>
      </w:r>
      <w:r w:rsidRPr="00172150">
        <w:t>、</w:t>
      </w:r>
      <w:r w:rsidRPr="00172150">
        <w:t>2022</w:t>
      </w:r>
      <w:r w:rsidRPr="00172150">
        <w:t>、</w:t>
      </w:r>
      <w:r w:rsidRPr="00172150">
        <w:t>2023</w:t>
      </w:r>
      <w:r w:rsidRPr="00172150">
        <w:t>、</w:t>
      </w:r>
      <w:r w:rsidRPr="00172150">
        <w:t>2024</w:t>
      </w:r>
      <w:r w:rsidRPr="00172150">
        <w:br/>
      </w:r>
      <w:r w:rsidRPr="00172150">
        <w:t>上記講座を含むセットプラン</w:t>
      </w:r>
      <w:r w:rsidRPr="00172150">
        <w:t>2021</w:t>
      </w:r>
      <w:r w:rsidRPr="00172150">
        <w:t>、</w:t>
      </w:r>
      <w:r w:rsidRPr="00172150">
        <w:t>2022</w:t>
      </w:r>
      <w:r w:rsidRPr="00172150">
        <w:t>、</w:t>
      </w:r>
      <w:r w:rsidRPr="00172150">
        <w:t>2023</w:t>
      </w:r>
      <w:r w:rsidRPr="00172150">
        <w:t>、</w:t>
      </w:r>
      <w:r w:rsidRPr="00172150">
        <w:t>2024</w:t>
      </w:r>
    </w:p>
    <w:p w14:paraId="3F2481CF" w14:textId="484A9CBE" w:rsidR="00172150" w:rsidRPr="00172150" w:rsidRDefault="00172150" w:rsidP="00172150">
      <w:pPr>
        <w:ind w:leftChars="100" w:left="421" w:hangingChars="100" w:hanging="211"/>
        <w:rPr>
          <w:rFonts w:hint="eastAsia"/>
        </w:rPr>
      </w:pPr>
      <w:r>
        <w:rPr>
          <w:rFonts w:hint="eastAsia"/>
          <w:b/>
          <w:bCs/>
        </w:rPr>
        <w:t>・</w:t>
      </w:r>
      <w:r w:rsidRPr="00172150">
        <w:rPr>
          <w:b/>
          <w:bCs/>
        </w:rPr>
        <w:t>選択科目対策講座</w:t>
      </w:r>
      <w:r w:rsidRPr="00172150">
        <w:br/>
      </w:r>
      <w:r w:rsidRPr="00172150">
        <w:t>労働法速修テキスト講座</w:t>
      </w:r>
      <w:r w:rsidRPr="00172150">
        <w:t>2021</w:t>
      </w:r>
      <w:r w:rsidRPr="00172150">
        <w:t>、</w:t>
      </w:r>
      <w:r w:rsidRPr="00172150">
        <w:t>2022</w:t>
      </w:r>
      <w:r w:rsidRPr="00172150">
        <w:t>、</w:t>
      </w:r>
      <w:r w:rsidRPr="00172150">
        <w:t>2023</w:t>
      </w:r>
      <w:r w:rsidRPr="00172150">
        <w:t>、</w:t>
      </w:r>
      <w:r w:rsidRPr="00172150">
        <w:t>2024</w:t>
      </w:r>
      <w:r w:rsidRPr="00172150">
        <w:br/>
      </w:r>
      <w:r w:rsidRPr="00172150">
        <w:t>労働法重要問題</w:t>
      </w:r>
      <w:r w:rsidRPr="00172150">
        <w:t>100</w:t>
      </w:r>
      <w:r w:rsidRPr="00172150">
        <w:t>選講座</w:t>
      </w:r>
      <w:r w:rsidRPr="00172150">
        <w:t>2021</w:t>
      </w:r>
      <w:r w:rsidRPr="00172150">
        <w:t>、</w:t>
      </w:r>
      <w:r w:rsidRPr="00172150">
        <w:t>2022</w:t>
      </w:r>
      <w:r w:rsidRPr="00172150">
        <w:t>、</w:t>
      </w:r>
      <w:r w:rsidRPr="00172150">
        <w:t>2023</w:t>
      </w:r>
      <w:r w:rsidRPr="00172150">
        <w:t>、</w:t>
      </w:r>
      <w:r w:rsidRPr="00172150">
        <w:t>2024</w:t>
      </w:r>
      <w:r w:rsidRPr="00172150">
        <w:br/>
      </w:r>
      <w:r w:rsidRPr="00172150">
        <w:t>労働法過去問講座</w:t>
      </w:r>
      <w:r w:rsidRPr="00172150">
        <w:t>2021</w:t>
      </w:r>
      <w:r w:rsidRPr="00172150">
        <w:t>、</w:t>
      </w:r>
      <w:r w:rsidRPr="00172150">
        <w:t>2022</w:t>
      </w:r>
      <w:r w:rsidRPr="00172150">
        <w:t>、</w:t>
      </w:r>
      <w:r w:rsidRPr="00172150">
        <w:t>2023</w:t>
      </w:r>
      <w:r w:rsidRPr="00172150">
        <w:t>、</w:t>
      </w:r>
      <w:r w:rsidRPr="00172150">
        <w:t>2024</w:t>
      </w:r>
      <w:r w:rsidRPr="00172150">
        <w:br/>
      </w:r>
      <w:r w:rsidRPr="00172150">
        <w:t>経済法速修テキスト講座</w:t>
      </w:r>
      <w:r w:rsidRPr="00172150">
        <w:t>2022</w:t>
      </w:r>
      <w:r w:rsidRPr="00172150">
        <w:t>、</w:t>
      </w:r>
      <w:r w:rsidRPr="00172150">
        <w:t>2023</w:t>
      </w:r>
      <w:r w:rsidRPr="00172150">
        <w:t>、</w:t>
      </w:r>
      <w:r w:rsidRPr="00172150">
        <w:t>2024</w:t>
      </w:r>
      <w:r w:rsidRPr="00172150">
        <w:br/>
      </w:r>
      <w:r w:rsidRPr="00172150">
        <w:t>経済法過去問講座</w:t>
      </w:r>
      <w:r w:rsidRPr="00172150">
        <w:t>2022</w:t>
      </w:r>
      <w:r w:rsidRPr="00172150">
        <w:t>、</w:t>
      </w:r>
      <w:r w:rsidRPr="00172150">
        <w:t>2023</w:t>
      </w:r>
      <w:r w:rsidRPr="00172150">
        <w:t>、</w:t>
      </w:r>
      <w:r w:rsidRPr="00172150">
        <w:t>2024</w:t>
      </w:r>
      <w:r w:rsidRPr="00172150">
        <w:br/>
      </w:r>
      <w:r w:rsidRPr="00172150">
        <w:t>倒産法速修テキスト講座</w:t>
      </w:r>
      <w:r w:rsidRPr="00172150">
        <w:t>2024</w:t>
      </w:r>
      <w:r w:rsidRPr="00172150">
        <w:br/>
      </w:r>
      <w:r w:rsidRPr="00172150">
        <w:t>倒産法過去問講座</w:t>
      </w:r>
      <w:r w:rsidRPr="00172150">
        <w:t>2024</w:t>
      </w:r>
      <w:r w:rsidRPr="00172150">
        <w:br/>
      </w:r>
      <w:r w:rsidRPr="00172150">
        <w:t>上記講座を含むセットプラン</w:t>
      </w:r>
      <w:r w:rsidRPr="00172150">
        <w:t>2021</w:t>
      </w:r>
      <w:r w:rsidRPr="00172150">
        <w:t>、</w:t>
      </w:r>
      <w:r w:rsidRPr="00172150">
        <w:t>2022</w:t>
      </w:r>
      <w:r w:rsidRPr="00172150">
        <w:t>、</w:t>
      </w:r>
      <w:r w:rsidRPr="00172150">
        <w:t>2023</w:t>
      </w:r>
      <w:r w:rsidRPr="00172150">
        <w:t>、</w:t>
      </w:r>
      <w:r w:rsidRPr="00172150">
        <w:t>2024</w:t>
      </w:r>
    </w:p>
    <w:p w14:paraId="7694BB10" w14:textId="42AB0650" w:rsidR="00172150" w:rsidRPr="00172150" w:rsidRDefault="00172150" w:rsidP="00172150">
      <w:pPr>
        <w:ind w:leftChars="100" w:left="421" w:hangingChars="100" w:hanging="211"/>
      </w:pPr>
      <w:r>
        <w:rPr>
          <w:rFonts w:hint="eastAsia"/>
          <w:b/>
          <w:bCs/>
        </w:rPr>
        <w:t>・</w:t>
      </w:r>
      <w:r w:rsidRPr="00172150">
        <w:rPr>
          <w:b/>
          <w:bCs/>
        </w:rPr>
        <w:t>法律実務基礎科目対策講座</w:t>
      </w:r>
      <w:r w:rsidRPr="00172150">
        <w:br/>
      </w:r>
      <w:r w:rsidRPr="00172150">
        <w:t>法律実務基礎科目インプット講座</w:t>
      </w:r>
      <w:r w:rsidRPr="00172150">
        <w:t>2023</w:t>
      </w:r>
      <w:r w:rsidRPr="00172150">
        <w:t>、</w:t>
      </w:r>
      <w:r w:rsidRPr="00172150">
        <w:t>2024</w:t>
      </w:r>
      <w:r w:rsidRPr="00172150">
        <w:br/>
      </w:r>
      <w:r w:rsidRPr="00172150">
        <w:t>法律実務基礎科目予備試験過去問講座</w:t>
      </w:r>
      <w:r w:rsidRPr="00172150">
        <w:t>2023</w:t>
      </w:r>
      <w:r w:rsidRPr="00172150">
        <w:t>、</w:t>
      </w:r>
      <w:r w:rsidRPr="00172150">
        <w:t>2024</w:t>
      </w:r>
      <w:r w:rsidRPr="00172150">
        <w:br/>
      </w:r>
      <w:r w:rsidRPr="00172150">
        <w:t>上記講座を含むセットプラン</w:t>
      </w:r>
      <w:r w:rsidRPr="00172150">
        <w:t>2021</w:t>
      </w:r>
      <w:r w:rsidRPr="00172150">
        <w:t>、</w:t>
      </w:r>
      <w:r w:rsidRPr="00172150">
        <w:t>2022</w:t>
      </w:r>
      <w:r w:rsidRPr="00172150">
        <w:t>、</w:t>
      </w:r>
      <w:r w:rsidRPr="00172150">
        <w:t>2023</w:t>
      </w:r>
      <w:r w:rsidRPr="00172150">
        <w:t>、</w:t>
      </w:r>
      <w:r w:rsidRPr="00172150">
        <w:t>2024</w:t>
      </w:r>
    </w:p>
    <w:p w14:paraId="42FF9A0C" w14:textId="1FA29BD4" w:rsidR="00F24F70" w:rsidRPr="00172150" w:rsidRDefault="00F24F70" w:rsidP="00DD2D6D"/>
    <w:p w14:paraId="61B306A3" w14:textId="3002A677" w:rsidR="00DD2D6D" w:rsidRPr="00F24F70" w:rsidRDefault="00DD2D6D" w:rsidP="00DD2D6D">
      <w:pPr>
        <w:rPr>
          <w:rFonts w:ascii="ＭＳ ゴシック" w:eastAsia="ＭＳ ゴシック" w:hAnsi="ＭＳ ゴシック"/>
        </w:rPr>
      </w:pPr>
      <w:r w:rsidRPr="00F24F70">
        <w:rPr>
          <w:rFonts w:ascii="ＭＳ ゴシック" w:eastAsia="ＭＳ ゴシック" w:hAnsi="ＭＳ ゴシック" w:hint="eastAsia"/>
        </w:rPr>
        <w:lastRenderedPageBreak/>
        <w:t>３．</w:t>
      </w:r>
      <w:r w:rsidR="00057BE1">
        <w:rPr>
          <w:rFonts w:ascii="ＭＳ ゴシック" w:eastAsia="ＭＳ ゴシック" w:hAnsi="ＭＳ ゴシック" w:hint="eastAsia"/>
        </w:rPr>
        <w:t>論文</w:t>
      </w:r>
      <w:r w:rsidRPr="00F24F70">
        <w:rPr>
          <w:rFonts w:ascii="ＭＳ ゴシック" w:eastAsia="ＭＳ ゴシック" w:hAnsi="ＭＳ ゴシック" w:hint="eastAsia"/>
        </w:rPr>
        <w:t>成績</w:t>
      </w:r>
    </w:p>
    <w:p w14:paraId="77349B96" w14:textId="5954DDFD" w:rsidR="00057BE1" w:rsidRDefault="00057BE1" w:rsidP="00F64677">
      <w:pPr>
        <w:ind w:firstLineChars="100" w:firstLine="210"/>
      </w:pPr>
      <w:r>
        <w:rPr>
          <w:rFonts w:hint="eastAsia"/>
        </w:rPr>
        <w:t xml:space="preserve">総合得点　</w:t>
      </w:r>
      <w:r w:rsidR="00F64677">
        <w:rPr>
          <w:rFonts w:hint="eastAsia"/>
        </w:rPr>
        <w:t>〇〇点</w:t>
      </w:r>
    </w:p>
    <w:p w14:paraId="47A21D7A" w14:textId="27D510CC" w:rsidR="00F64677" w:rsidRDefault="00057BE1" w:rsidP="00057BE1">
      <w:pPr>
        <w:ind w:firstLineChars="100" w:firstLine="210"/>
      </w:pPr>
      <w:r>
        <w:rPr>
          <w:rFonts w:hint="eastAsia"/>
        </w:rPr>
        <w:t xml:space="preserve">総合順位　</w:t>
      </w:r>
      <w:r w:rsidR="00F64677">
        <w:rPr>
          <w:rFonts w:hint="eastAsia"/>
        </w:rPr>
        <w:t>〇〇位</w:t>
      </w:r>
    </w:p>
    <w:p w14:paraId="74D5406A" w14:textId="766CB317" w:rsidR="00057BE1" w:rsidRDefault="00F64677" w:rsidP="00F64677">
      <w:r>
        <w:rPr>
          <w:rFonts w:hint="eastAsia"/>
        </w:rPr>
        <w:t xml:space="preserve">　</w:t>
      </w:r>
      <w:r w:rsidR="00057BE1">
        <w:rPr>
          <w:rFonts w:hint="eastAsia"/>
        </w:rPr>
        <w:t xml:space="preserve">憲法　　</w:t>
      </w:r>
      <w:r w:rsidR="00057BE1">
        <w:rPr>
          <w:rFonts w:hint="eastAsia"/>
        </w:rPr>
        <w:t>A</w:t>
      </w:r>
      <w:r w:rsidR="00057BE1">
        <w:rPr>
          <w:rFonts w:hint="eastAsia"/>
        </w:rPr>
        <w:t>～</w:t>
      </w:r>
      <w:r w:rsidR="00057BE1">
        <w:rPr>
          <w:rFonts w:hint="eastAsia"/>
        </w:rPr>
        <w:t>F</w:t>
      </w:r>
      <w:r w:rsidR="00057BE1">
        <w:rPr>
          <w:rFonts w:hint="eastAsia"/>
        </w:rPr>
        <w:t>評価（以下同様）</w:t>
      </w:r>
    </w:p>
    <w:p w14:paraId="57C338E5" w14:textId="1FEE8655" w:rsidR="00057BE1" w:rsidRDefault="00057BE1" w:rsidP="00F64677">
      <w:r>
        <w:rPr>
          <w:rFonts w:hint="eastAsia"/>
        </w:rPr>
        <w:t xml:space="preserve">　行政法</w:t>
      </w:r>
    </w:p>
    <w:p w14:paraId="6215D93C" w14:textId="5A84A4CA" w:rsidR="00057BE1" w:rsidRDefault="00057BE1" w:rsidP="00F64677">
      <w:r>
        <w:rPr>
          <w:rFonts w:hint="eastAsia"/>
        </w:rPr>
        <w:t xml:space="preserve">　民法</w:t>
      </w:r>
    </w:p>
    <w:p w14:paraId="3FFC108E" w14:textId="1C011498" w:rsidR="00057BE1" w:rsidRDefault="00057BE1" w:rsidP="00F64677">
      <w:r>
        <w:rPr>
          <w:rFonts w:hint="eastAsia"/>
        </w:rPr>
        <w:t xml:space="preserve">　商法</w:t>
      </w:r>
    </w:p>
    <w:p w14:paraId="725B8675" w14:textId="0E9C37C6" w:rsidR="00057BE1" w:rsidRDefault="00057BE1" w:rsidP="00F64677">
      <w:r>
        <w:rPr>
          <w:rFonts w:hint="eastAsia"/>
        </w:rPr>
        <w:t xml:space="preserve">　民事訴訟法</w:t>
      </w:r>
    </w:p>
    <w:p w14:paraId="19D759B7" w14:textId="7E8154E8" w:rsidR="00057BE1" w:rsidRDefault="00057BE1" w:rsidP="00F64677">
      <w:r>
        <w:rPr>
          <w:rFonts w:hint="eastAsia"/>
        </w:rPr>
        <w:t xml:space="preserve">　刑法</w:t>
      </w:r>
    </w:p>
    <w:p w14:paraId="0C06DB79" w14:textId="7C1A9E76" w:rsidR="00057BE1" w:rsidRDefault="00057BE1" w:rsidP="00F64677">
      <w:r>
        <w:rPr>
          <w:rFonts w:hint="eastAsia"/>
        </w:rPr>
        <w:t xml:space="preserve">　刑事訴訟法</w:t>
      </w:r>
    </w:p>
    <w:p w14:paraId="7C900726" w14:textId="3B12024B" w:rsidR="00057BE1" w:rsidRDefault="00057BE1" w:rsidP="00F64677">
      <w:r>
        <w:rPr>
          <w:rFonts w:hint="eastAsia"/>
        </w:rPr>
        <w:t xml:space="preserve">　選択科目</w:t>
      </w:r>
    </w:p>
    <w:p w14:paraId="3148259F" w14:textId="66E3B3DF" w:rsidR="00057BE1" w:rsidRDefault="00057BE1" w:rsidP="00F64677">
      <w:r>
        <w:rPr>
          <w:rFonts w:hint="eastAsia"/>
        </w:rPr>
        <w:t xml:space="preserve">　法律実務基礎科目</w:t>
      </w:r>
    </w:p>
    <w:p w14:paraId="38E0DC38" w14:textId="69B267A6" w:rsidR="00ED3827" w:rsidRPr="001F0456" w:rsidRDefault="00057BE1" w:rsidP="001F0456">
      <w:r>
        <w:rPr>
          <w:rFonts w:hint="eastAsia"/>
        </w:rPr>
        <w:t xml:space="preserve">　</w:t>
      </w:r>
    </w:p>
    <w:p w14:paraId="4F818EA1" w14:textId="61C41EB7" w:rsidR="00D71D8A" w:rsidRDefault="00ED3827" w:rsidP="00057BE1">
      <w:pPr>
        <w:ind w:left="210" w:hangingChars="100" w:hanging="210"/>
      </w:pPr>
      <w:r>
        <w:rPr>
          <w:rFonts w:hint="eastAsia"/>
        </w:rPr>
        <w:t>※</w:t>
      </w:r>
      <w:r>
        <w:t>2</w:t>
      </w:r>
      <w:r>
        <w:rPr>
          <w:rFonts w:hint="eastAsia"/>
        </w:rPr>
        <w:t>．</w:t>
      </w:r>
      <w:r w:rsidRPr="00ED3827">
        <w:t>少なくとも論文の総合順位について「</w:t>
      </w:r>
      <w:r w:rsidRPr="00ED3827">
        <w:t>20</w:t>
      </w:r>
      <w:r w:rsidRPr="00ED3827">
        <w:t>番台」「</w:t>
      </w:r>
      <w:r w:rsidR="00057BE1">
        <w:t>3</w:t>
      </w:r>
      <w:r w:rsidRPr="00ED3827">
        <w:t>00</w:t>
      </w:r>
      <w:r w:rsidRPr="00ED3827">
        <w:t>番台」くらいの具体性をもって記入して頂く必要がございます</w:t>
      </w:r>
      <w:r w:rsidR="00057BE1">
        <w:t>（ただし、科目ごとの点数・成績も含めてできるだけ具体的に記入するのが望ましいです</w:t>
      </w:r>
      <w:r w:rsidR="00057BE1">
        <w:rPr>
          <w:rFonts w:hint="eastAsia"/>
        </w:rPr>
        <w:t>。</w:t>
      </w:r>
      <w:r w:rsidR="00057BE1">
        <w:t>）。</w:t>
      </w:r>
    </w:p>
    <w:p w14:paraId="633D0C14" w14:textId="77777777" w:rsidR="00057BE1" w:rsidRDefault="00057BE1" w:rsidP="00057BE1">
      <w:pPr>
        <w:ind w:left="210" w:hangingChars="100" w:hanging="210"/>
      </w:pPr>
    </w:p>
    <w:p w14:paraId="55376BD0" w14:textId="77777777" w:rsidR="00172150" w:rsidRDefault="00172150" w:rsidP="00057BE1">
      <w:pPr>
        <w:ind w:left="210" w:hangingChars="100" w:hanging="210"/>
        <w:rPr>
          <w:rFonts w:hint="eastAsia"/>
        </w:rPr>
      </w:pPr>
    </w:p>
    <w:p w14:paraId="6ACC4035" w14:textId="11E6DD06" w:rsidR="00262AD4" w:rsidRPr="00262AD4" w:rsidRDefault="00262AD4" w:rsidP="00262AD4">
      <w:pPr>
        <w:rPr>
          <w:rFonts w:ascii="ＭＳ ゴシック" w:eastAsia="ＭＳ ゴシック" w:hAnsi="ＭＳ ゴシック"/>
        </w:rPr>
      </w:pPr>
      <w:r w:rsidRPr="00262AD4">
        <w:rPr>
          <w:rFonts w:ascii="ＭＳ ゴシック" w:eastAsia="ＭＳ ゴシック" w:hAnsi="ＭＳ ゴシック" w:hint="eastAsia"/>
        </w:rPr>
        <w:t>４</w:t>
      </w:r>
      <w:r w:rsidR="00DD2D6D" w:rsidRPr="00262AD4">
        <w:rPr>
          <w:rFonts w:ascii="ＭＳ ゴシック" w:eastAsia="ＭＳ ゴシック" w:hAnsi="ＭＳ ゴシック" w:hint="eastAsia"/>
        </w:rPr>
        <w:t>．</w:t>
      </w:r>
      <w:r w:rsidRPr="00262AD4">
        <w:rPr>
          <w:rFonts w:ascii="ＭＳ ゴシック" w:eastAsia="ＭＳ ゴシック" w:hAnsi="ＭＳ ゴシック" w:hint="eastAsia"/>
        </w:rPr>
        <w:t>講座を選択した経緯・理由</w:t>
      </w:r>
    </w:p>
    <w:p w14:paraId="21BE2A4E" w14:textId="7AE31D32" w:rsidR="00382083" w:rsidRPr="00382083" w:rsidRDefault="00382083" w:rsidP="00382083">
      <w:pPr>
        <w:ind w:firstLineChars="200" w:firstLine="420"/>
      </w:pPr>
      <w:r>
        <w:rPr>
          <w:rFonts w:hint="eastAsia"/>
        </w:rPr>
        <w:t>４</w:t>
      </w:r>
      <w:r w:rsidRPr="00382083">
        <w:t>～</w:t>
      </w:r>
      <w:r>
        <w:rPr>
          <w:rFonts w:hint="eastAsia"/>
        </w:rPr>
        <w:t>７</w:t>
      </w:r>
      <w:r w:rsidR="005204EA">
        <w:rPr>
          <w:rFonts w:hint="eastAsia"/>
        </w:rPr>
        <w:t>について、</w:t>
      </w:r>
      <w:r w:rsidRPr="00382083">
        <w:t>合計</w:t>
      </w:r>
      <w:r w:rsidR="001F0456">
        <w:t>100</w:t>
      </w:r>
      <w:r w:rsidRPr="00382083">
        <w:t>0</w:t>
      </w:r>
      <w:r w:rsidRPr="00382083">
        <w:t>～</w:t>
      </w:r>
      <w:r w:rsidRPr="00382083">
        <w:t>2</w:t>
      </w:r>
      <w:r w:rsidR="001F0456">
        <w:t>0</w:t>
      </w:r>
      <w:r w:rsidRPr="00382083">
        <w:t>00</w:t>
      </w:r>
      <w:r w:rsidRPr="00382083">
        <w:t>文字くらいで記入して頂きたいと思います。</w:t>
      </w:r>
    </w:p>
    <w:p w14:paraId="1769ABA9" w14:textId="7872A2F4" w:rsidR="00382083" w:rsidRDefault="00382083" w:rsidP="00382083">
      <w:pPr>
        <w:ind w:leftChars="100" w:left="210" w:firstLineChars="100" w:firstLine="210"/>
      </w:pPr>
      <w:r w:rsidRPr="00382083">
        <w:t>なお、</w:t>
      </w:r>
      <w:r>
        <w:rPr>
          <w:rFonts w:hint="eastAsia"/>
        </w:rPr>
        <w:t>４</w:t>
      </w:r>
      <w:r w:rsidRPr="00382083">
        <w:t>～</w:t>
      </w:r>
      <w:r>
        <w:rPr>
          <w:rFonts w:hint="eastAsia"/>
        </w:rPr>
        <w:t>７</w:t>
      </w:r>
      <w:r w:rsidRPr="00382083">
        <w:t>は記載内に関する参考にすぎませんので、必要に応じて項目を修正・追加して頂いて構いません。</w:t>
      </w:r>
    </w:p>
    <w:p w14:paraId="692B4CDE" w14:textId="1BC4C35D" w:rsidR="008D6A95" w:rsidRDefault="008D6A95" w:rsidP="00382083">
      <w:pPr>
        <w:ind w:leftChars="100" w:left="210" w:firstLineChars="100" w:firstLine="210"/>
      </w:pPr>
    </w:p>
    <w:p w14:paraId="66877CF5" w14:textId="77777777" w:rsidR="00ED3827" w:rsidRPr="00382083" w:rsidRDefault="00ED3827" w:rsidP="00382083">
      <w:pPr>
        <w:ind w:leftChars="100" w:left="210" w:firstLineChars="100" w:firstLine="210"/>
      </w:pPr>
    </w:p>
    <w:p w14:paraId="182B5FCA" w14:textId="6E4EA2C0" w:rsidR="00262AD4" w:rsidRDefault="00262AD4" w:rsidP="001A4C12">
      <w:r w:rsidRPr="00262AD4">
        <w:rPr>
          <w:rFonts w:ascii="ＭＳ ゴシック" w:eastAsia="ＭＳ ゴシック" w:hAnsi="ＭＳ ゴシック" w:hint="eastAsia"/>
        </w:rPr>
        <w:t>５．講座・教材の使い方</w:t>
      </w:r>
    </w:p>
    <w:p w14:paraId="03461EF5" w14:textId="54E511FF" w:rsidR="00262AD4" w:rsidRPr="00262AD4" w:rsidRDefault="00262AD4" w:rsidP="005460D2">
      <w:pPr>
        <w:ind w:firstLineChars="200" w:firstLine="420"/>
      </w:pPr>
      <w:r>
        <w:rPr>
          <w:rFonts w:hint="eastAsia"/>
        </w:rPr>
        <w:t>講座・教材の使い方について、具体的に記入して下さい。</w:t>
      </w:r>
    </w:p>
    <w:p w14:paraId="5EC64F3C" w14:textId="39233F4F" w:rsidR="00262AD4" w:rsidRDefault="00262AD4" w:rsidP="00262AD4">
      <w:r>
        <w:rPr>
          <w:rFonts w:hint="eastAsia"/>
        </w:rPr>
        <w:t xml:space="preserve">　　</w:t>
      </w:r>
      <w:r w:rsidR="005460D2">
        <w:rPr>
          <w:rFonts w:hint="eastAsia"/>
        </w:rPr>
        <w:t>教材の使い方を具体的に示すために、教材の写真を提出して頂けると有難いです。</w:t>
      </w:r>
    </w:p>
    <w:p w14:paraId="6B3A9625" w14:textId="76D1A95A" w:rsidR="005460D2" w:rsidRDefault="005460D2" w:rsidP="00262AD4"/>
    <w:p w14:paraId="645AE68B" w14:textId="77777777" w:rsidR="00ED3827" w:rsidRDefault="00ED3827" w:rsidP="00262AD4"/>
    <w:p w14:paraId="4080F5AE" w14:textId="51F000D5" w:rsidR="005460D2" w:rsidRPr="003105A8" w:rsidRDefault="005460D2" w:rsidP="00262AD4">
      <w:pPr>
        <w:rPr>
          <w:rFonts w:ascii="ＭＳ ゴシック" w:eastAsia="ＭＳ ゴシック" w:hAnsi="ＭＳ ゴシック"/>
        </w:rPr>
      </w:pPr>
      <w:r w:rsidRPr="003105A8">
        <w:rPr>
          <w:rFonts w:ascii="ＭＳ ゴシック" w:eastAsia="ＭＳ ゴシック" w:hAnsi="ＭＳ ゴシック" w:hint="eastAsia"/>
        </w:rPr>
        <w:t>６．</w:t>
      </w:r>
      <w:r w:rsidR="00262AD4" w:rsidRPr="003105A8">
        <w:rPr>
          <w:rFonts w:ascii="ＭＳ ゴシック" w:eastAsia="ＭＳ ゴシック" w:hAnsi="ＭＳ ゴシック"/>
        </w:rPr>
        <w:t>講座・教材が令和</w:t>
      </w:r>
      <w:r w:rsidR="00172150">
        <w:rPr>
          <w:rFonts w:ascii="ＭＳ ゴシック" w:eastAsia="ＭＳ ゴシック" w:hAnsi="ＭＳ ゴシック" w:hint="eastAsia"/>
        </w:rPr>
        <w:t>６</w:t>
      </w:r>
      <w:r w:rsidR="00262AD4" w:rsidRPr="003105A8">
        <w:rPr>
          <w:rFonts w:ascii="ＭＳ ゴシック" w:eastAsia="ＭＳ ゴシック" w:hAnsi="ＭＳ ゴシック"/>
        </w:rPr>
        <w:t>年</w:t>
      </w:r>
      <w:r w:rsidR="00057BE1">
        <w:rPr>
          <w:rFonts w:ascii="ＭＳ ゴシック" w:eastAsia="ＭＳ ゴシック" w:hAnsi="ＭＳ ゴシック" w:hint="eastAsia"/>
        </w:rPr>
        <w:t>予備試験</w:t>
      </w:r>
      <w:r w:rsidR="00262AD4" w:rsidRPr="003105A8">
        <w:rPr>
          <w:rFonts w:ascii="ＭＳ ゴシック" w:eastAsia="ＭＳ ゴシック" w:hAnsi="ＭＳ ゴシック"/>
        </w:rPr>
        <w:t>にどのように役立ったか</w:t>
      </w:r>
    </w:p>
    <w:p w14:paraId="2BF53EDB" w14:textId="7DA2FC81" w:rsidR="003105A8" w:rsidRDefault="003105A8" w:rsidP="003105A8">
      <w:pPr>
        <w:ind w:leftChars="100" w:left="210" w:firstLineChars="100" w:firstLine="210"/>
      </w:pPr>
      <w:r>
        <w:rPr>
          <w:rFonts w:hint="eastAsia"/>
        </w:rPr>
        <w:t>令和</w:t>
      </w:r>
      <w:r w:rsidR="00172150">
        <w:rPr>
          <w:rFonts w:hint="eastAsia"/>
        </w:rPr>
        <w:t>６</w:t>
      </w:r>
      <w:r>
        <w:rPr>
          <w:rFonts w:hint="eastAsia"/>
        </w:rPr>
        <w:t>年</w:t>
      </w:r>
      <w:r w:rsidR="00057BE1">
        <w:rPr>
          <w:rFonts w:hint="eastAsia"/>
        </w:rPr>
        <w:t>予備</w:t>
      </w:r>
      <w:r>
        <w:rPr>
          <w:rFonts w:hint="eastAsia"/>
        </w:rPr>
        <w:t>試験</w:t>
      </w:r>
      <w:r w:rsidR="00F64677">
        <w:rPr>
          <w:rFonts w:hint="eastAsia"/>
        </w:rPr>
        <w:t>の</w:t>
      </w:r>
      <w:r>
        <w:rPr>
          <w:rFonts w:hint="eastAsia"/>
        </w:rPr>
        <w:t>出題内容と講座・教材の内容の関連性なども踏まえて、</w:t>
      </w:r>
      <w:r w:rsidRPr="003105A8">
        <w:t>講座・教材が令和</w:t>
      </w:r>
      <w:r w:rsidR="00172150">
        <w:rPr>
          <w:rFonts w:hint="eastAsia"/>
        </w:rPr>
        <w:t>６</w:t>
      </w:r>
      <w:r w:rsidRPr="003105A8">
        <w:t>年</w:t>
      </w:r>
      <w:r w:rsidR="00057BE1">
        <w:rPr>
          <w:rFonts w:hint="eastAsia"/>
        </w:rPr>
        <w:t>予備</w:t>
      </w:r>
      <w:r w:rsidRPr="003105A8">
        <w:t>試験にどのように役立ったか</w:t>
      </w:r>
      <w:r>
        <w:rPr>
          <w:rFonts w:hint="eastAsia"/>
        </w:rPr>
        <w:t>について、記入して下さい。</w:t>
      </w:r>
    </w:p>
    <w:p w14:paraId="05E50C2E" w14:textId="1844A7E3" w:rsidR="00382083" w:rsidRPr="00382083" w:rsidRDefault="00382083" w:rsidP="00382083">
      <w:pPr>
        <w:ind w:leftChars="100" w:left="210" w:firstLineChars="100" w:firstLine="210"/>
      </w:pPr>
      <w:r>
        <w:rPr>
          <w:rFonts w:hint="eastAsia"/>
        </w:rPr>
        <w:t>なお、下記の例１～３は記載内容の例にすぎませんので、皆さんが「ここを紹介したい」と思うことについて自由に書いて頂ければと思います。</w:t>
      </w:r>
    </w:p>
    <w:p w14:paraId="0BD75E9C" w14:textId="28875DD6" w:rsidR="00057BE1" w:rsidRPr="00057BE1" w:rsidRDefault="003105A8" w:rsidP="00057BE1">
      <w:pPr>
        <w:rPr>
          <w:szCs w:val="21"/>
        </w:rPr>
      </w:pPr>
      <w:r>
        <w:rPr>
          <w:rFonts w:hint="eastAsia"/>
        </w:rPr>
        <w:t xml:space="preserve">　</w:t>
      </w:r>
      <w:r w:rsidR="00057BE1" w:rsidRPr="00057BE1">
        <w:t xml:space="preserve">　</w:t>
      </w:r>
      <w:r w:rsidR="00057BE1" w:rsidRPr="00057BE1">
        <w:rPr>
          <w:szCs w:val="21"/>
        </w:rPr>
        <w:t>例</w:t>
      </w:r>
      <w:r w:rsidR="00057BE1">
        <w:rPr>
          <w:rFonts w:hint="eastAsia"/>
          <w:szCs w:val="21"/>
        </w:rPr>
        <w:t>１</w:t>
      </w:r>
      <w:r w:rsidR="00057BE1" w:rsidRPr="00057BE1">
        <w:rPr>
          <w:szCs w:val="21"/>
        </w:rPr>
        <w:t>：出題内容との関連性について</w:t>
      </w:r>
    </w:p>
    <w:p w14:paraId="580E2B10" w14:textId="2DFC50ED" w:rsidR="00057BE1" w:rsidRDefault="00057BE1" w:rsidP="00057BE1">
      <w:pPr>
        <w:ind w:leftChars="320" w:left="882" w:hangingChars="100" w:hanging="210"/>
        <w:rPr>
          <w:szCs w:val="21"/>
        </w:rPr>
      </w:pPr>
      <w:r>
        <w:rPr>
          <w:rFonts w:hint="eastAsia"/>
          <w:szCs w:val="21"/>
        </w:rPr>
        <w:t>・</w:t>
      </w:r>
      <w:r w:rsidRPr="00057BE1">
        <w:rPr>
          <w:szCs w:val="21"/>
        </w:rPr>
        <w:t>刑法では、</w:t>
      </w:r>
      <w:r w:rsidR="00172150">
        <w:rPr>
          <w:rFonts w:hint="eastAsia"/>
          <w:szCs w:val="21"/>
        </w:rPr>
        <w:t>・・・</w:t>
      </w:r>
      <w:r w:rsidRPr="00057BE1">
        <w:rPr>
          <w:szCs w:val="21"/>
        </w:rPr>
        <w:t>と</w:t>
      </w:r>
      <w:r w:rsidR="00172150">
        <w:rPr>
          <w:rFonts w:hint="eastAsia"/>
          <w:szCs w:val="21"/>
        </w:rPr>
        <w:t>いった</w:t>
      </w:r>
      <w:r w:rsidRPr="00057BE1">
        <w:rPr>
          <w:szCs w:val="21"/>
        </w:rPr>
        <w:t>全ての論点が論証や処理手順という形で網羅されていたため、周りに差をつけることができた</w:t>
      </w:r>
    </w:p>
    <w:p w14:paraId="36855A05" w14:textId="72D7E138" w:rsidR="00057BE1" w:rsidRPr="00057BE1" w:rsidRDefault="00057BE1" w:rsidP="00057BE1">
      <w:pPr>
        <w:ind w:firstLineChars="200" w:firstLine="420"/>
        <w:rPr>
          <w:szCs w:val="21"/>
        </w:rPr>
      </w:pPr>
      <w:r w:rsidRPr="00057BE1">
        <w:rPr>
          <w:szCs w:val="21"/>
        </w:rPr>
        <w:lastRenderedPageBreak/>
        <w:t>例</w:t>
      </w:r>
      <w:r w:rsidR="001F0456">
        <w:rPr>
          <w:rFonts w:hint="eastAsia"/>
          <w:szCs w:val="21"/>
        </w:rPr>
        <w:t>２</w:t>
      </w:r>
      <w:r w:rsidRPr="00057BE1">
        <w:rPr>
          <w:szCs w:val="21"/>
        </w:rPr>
        <w:t>：方法論について</w:t>
      </w:r>
    </w:p>
    <w:p w14:paraId="58184A10" w14:textId="61F73DEF" w:rsidR="00057BE1" w:rsidRPr="00057BE1" w:rsidRDefault="00057BE1" w:rsidP="00057BE1">
      <w:pPr>
        <w:ind w:firstLineChars="300" w:firstLine="630"/>
        <w:rPr>
          <w:szCs w:val="21"/>
        </w:rPr>
      </w:pPr>
      <w:r>
        <w:rPr>
          <w:rFonts w:hint="eastAsia"/>
          <w:szCs w:val="21"/>
        </w:rPr>
        <w:t>・</w:t>
      </w:r>
      <w:r w:rsidRPr="00057BE1">
        <w:rPr>
          <w:szCs w:val="21"/>
        </w:rPr>
        <w:t>全科目共通の方法論（書き方、読み方、考え方）が役に立った</w:t>
      </w:r>
    </w:p>
    <w:p w14:paraId="1C500641" w14:textId="77777777" w:rsidR="001F0456" w:rsidRDefault="00057BE1" w:rsidP="001F0456">
      <w:pPr>
        <w:ind w:firstLineChars="300" w:firstLine="630"/>
        <w:rPr>
          <w:szCs w:val="21"/>
        </w:rPr>
      </w:pPr>
      <w:r>
        <w:rPr>
          <w:rFonts w:hint="eastAsia"/>
          <w:szCs w:val="21"/>
        </w:rPr>
        <w:t>・</w:t>
      </w:r>
      <w:r w:rsidRPr="00057BE1">
        <w:rPr>
          <w:szCs w:val="21"/>
        </w:rPr>
        <w:t>科目分野ごとの方法論（書き方、読み方、考え方）が役に立った</w:t>
      </w:r>
    </w:p>
    <w:p w14:paraId="01C98056" w14:textId="7715D9C3" w:rsidR="00057BE1" w:rsidRPr="00057BE1" w:rsidRDefault="00057BE1" w:rsidP="001F0456">
      <w:pPr>
        <w:ind w:firstLineChars="200" w:firstLine="420"/>
        <w:rPr>
          <w:szCs w:val="21"/>
        </w:rPr>
      </w:pPr>
      <w:r w:rsidRPr="00057BE1">
        <w:rPr>
          <w:szCs w:val="21"/>
        </w:rPr>
        <w:t>例</w:t>
      </w:r>
      <w:r w:rsidR="001F0456">
        <w:rPr>
          <w:rFonts w:hint="eastAsia"/>
          <w:szCs w:val="21"/>
        </w:rPr>
        <w:t>３</w:t>
      </w:r>
      <w:r w:rsidRPr="00057BE1">
        <w:rPr>
          <w:szCs w:val="21"/>
        </w:rPr>
        <w:t>：教材について</w:t>
      </w:r>
    </w:p>
    <w:p w14:paraId="26568C67" w14:textId="77777777" w:rsidR="001F0456" w:rsidRDefault="001F0456" w:rsidP="001F0456">
      <w:pPr>
        <w:ind w:leftChars="300" w:left="840" w:hangingChars="100" w:hanging="210"/>
        <w:rPr>
          <w:szCs w:val="21"/>
        </w:rPr>
      </w:pPr>
      <w:r>
        <w:rPr>
          <w:rFonts w:hint="eastAsia"/>
          <w:szCs w:val="21"/>
        </w:rPr>
        <w:t>・</w:t>
      </w:r>
      <w:r w:rsidR="00057BE1" w:rsidRPr="00057BE1">
        <w:rPr>
          <w:szCs w:val="21"/>
        </w:rPr>
        <w:t>テキスト・論証集には新しい判例の理解や受験界通説、試験傾向に合った理解が反映されているため、知識をブラッシュアップするために有益だった</w:t>
      </w:r>
    </w:p>
    <w:p w14:paraId="7D0733F0" w14:textId="77777777" w:rsidR="001F0456" w:rsidRDefault="001F0456" w:rsidP="001F0456">
      <w:pPr>
        <w:ind w:leftChars="300" w:left="840" w:hangingChars="100" w:hanging="210"/>
        <w:rPr>
          <w:szCs w:val="21"/>
        </w:rPr>
      </w:pPr>
      <w:r>
        <w:rPr>
          <w:rFonts w:hint="eastAsia"/>
          <w:szCs w:val="21"/>
        </w:rPr>
        <w:t>・</w:t>
      </w:r>
      <w:r w:rsidR="00057BE1" w:rsidRPr="00057BE1">
        <w:rPr>
          <w:szCs w:val="21"/>
        </w:rPr>
        <w:t>テキスト・論証集にはランク付けがあるとともに、マーク指示もあるため、直前期に適切なメリハリ付けをしながら総復習をすることができた</w:t>
      </w:r>
    </w:p>
    <w:p w14:paraId="64A0B5E1" w14:textId="77777777" w:rsidR="001F0456" w:rsidRDefault="001F0456" w:rsidP="001F0456">
      <w:pPr>
        <w:ind w:leftChars="300" w:left="840" w:hangingChars="100" w:hanging="210"/>
        <w:rPr>
          <w:szCs w:val="21"/>
        </w:rPr>
      </w:pPr>
      <w:r>
        <w:rPr>
          <w:rFonts w:hint="eastAsia"/>
          <w:szCs w:val="21"/>
        </w:rPr>
        <w:t>・</w:t>
      </w:r>
      <w:r w:rsidR="00057BE1" w:rsidRPr="00057BE1">
        <w:rPr>
          <w:szCs w:val="21"/>
        </w:rPr>
        <w:t>テキスト・論証集には試験との関係で必要なことが凝縮されているため、加藤ゼミナールのテキスト・論証集だけでインプットを完成させることができた</w:t>
      </w:r>
    </w:p>
    <w:p w14:paraId="732F10BA" w14:textId="20E3F7A8" w:rsidR="00057BE1" w:rsidRPr="00057BE1" w:rsidRDefault="001F0456" w:rsidP="001F0456">
      <w:pPr>
        <w:ind w:leftChars="300" w:left="840" w:hangingChars="100" w:hanging="210"/>
        <w:rPr>
          <w:szCs w:val="21"/>
        </w:rPr>
      </w:pPr>
      <w:r>
        <w:rPr>
          <w:rFonts w:hint="eastAsia"/>
          <w:szCs w:val="21"/>
        </w:rPr>
        <w:t>・</w:t>
      </w:r>
      <w:r w:rsidR="00057BE1" w:rsidRPr="00057BE1">
        <w:rPr>
          <w:szCs w:val="21"/>
        </w:rPr>
        <w:t>講師がいちから教材を作成しているため、内容面について信頼できた</w:t>
      </w:r>
    </w:p>
    <w:p w14:paraId="1B8D3976" w14:textId="77777777" w:rsidR="001F0456" w:rsidRDefault="001F0456"/>
    <w:p w14:paraId="646CB3B7" w14:textId="77777777" w:rsidR="001F0456" w:rsidRDefault="001F0456"/>
    <w:p w14:paraId="3BC97431" w14:textId="3D2E9A93" w:rsidR="00DD2D6D" w:rsidRPr="005460D2" w:rsidRDefault="005460D2">
      <w:pPr>
        <w:rPr>
          <w:rFonts w:ascii="ＭＳ ゴシック" w:eastAsia="ＭＳ ゴシック" w:hAnsi="ＭＳ ゴシック"/>
        </w:rPr>
      </w:pPr>
      <w:r w:rsidRPr="005460D2">
        <w:rPr>
          <w:rFonts w:ascii="ＭＳ ゴシック" w:eastAsia="ＭＳ ゴシック" w:hAnsi="ＭＳ ゴシック" w:hint="eastAsia"/>
        </w:rPr>
        <w:t>７．これから予備試験を受験する方々へ</w:t>
      </w:r>
    </w:p>
    <w:p w14:paraId="3C8631B7" w14:textId="5940BD50" w:rsidR="005460D2" w:rsidRPr="005460D2" w:rsidRDefault="005460D2" w:rsidP="005460D2">
      <w:pPr>
        <w:ind w:left="210" w:hangingChars="100" w:hanging="210"/>
      </w:pPr>
      <w:r>
        <w:rPr>
          <w:rFonts w:hint="eastAsia"/>
        </w:rPr>
        <w:t xml:space="preserve">　　これから予備試験を受験する方々に向けたメッセージを記入して頂ければと思います。</w:t>
      </w:r>
    </w:p>
    <w:sectPr w:rsidR="005460D2" w:rsidRPr="005460D2" w:rsidSect="003936AF">
      <w:footerReference w:type="default" r:id="rId7"/>
      <w:pgSz w:w="11906" w:h="16838" w:code="9"/>
      <w:pgMar w:top="1418" w:right="1418" w:bottom="1418" w:left="1418" w:header="851" w:footer="454"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34DA3" w14:textId="77777777" w:rsidR="003A286B" w:rsidRDefault="003A286B" w:rsidP="00262AD4">
      <w:r>
        <w:separator/>
      </w:r>
    </w:p>
  </w:endnote>
  <w:endnote w:type="continuationSeparator" w:id="0">
    <w:p w14:paraId="05E2C007" w14:textId="77777777" w:rsidR="003A286B" w:rsidRDefault="003A286B" w:rsidP="0026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91946"/>
      <w:docPartObj>
        <w:docPartGallery w:val="Page Numbers (Bottom of Page)"/>
        <w:docPartUnique/>
      </w:docPartObj>
    </w:sdtPr>
    <w:sdtContent>
      <w:p w14:paraId="20235327" w14:textId="02841924" w:rsidR="00262AD4" w:rsidRDefault="00262AD4" w:rsidP="00262AD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36AB" w14:textId="77777777" w:rsidR="003A286B" w:rsidRDefault="003A286B" w:rsidP="00262AD4">
      <w:r>
        <w:separator/>
      </w:r>
    </w:p>
  </w:footnote>
  <w:footnote w:type="continuationSeparator" w:id="0">
    <w:p w14:paraId="7A348238" w14:textId="77777777" w:rsidR="003A286B" w:rsidRDefault="003A286B" w:rsidP="0026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825"/>
    <w:multiLevelType w:val="multilevel"/>
    <w:tmpl w:val="C6F0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4D0"/>
    <w:multiLevelType w:val="multilevel"/>
    <w:tmpl w:val="4DA4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47BF"/>
    <w:multiLevelType w:val="hybridMultilevel"/>
    <w:tmpl w:val="66AA1DDA"/>
    <w:lvl w:ilvl="0" w:tplc="036EEE7A">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2A554252"/>
    <w:multiLevelType w:val="multilevel"/>
    <w:tmpl w:val="22D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D3BB1"/>
    <w:multiLevelType w:val="multilevel"/>
    <w:tmpl w:val="754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35068"/>
    <w:multiLevelType w:val="multilevel"/>
    <w:tmpl w:val="EFBEC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24393"/>
    <w:multiLevelType w:val="multilevel"/>
    <w:tmpl w:val="1F0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A06EB"/>
    <w:multiLevelType w:val="multilevel"/>
    <w:tmpl w:val="181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1137A"/>
    <w:multiLevelType w:val="multilevel"/>
    <w:tmpl w:val="E83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353342">
    <w:abstractNumId w:val="8"/>
  </w:num>
  <w:num w:numId="2" w16cid:durableId="1338194735">
    <w:abstractNumId w:val="2"/>
  </w:num>
  <w:num w:numId="3" w16cid:durableId="1236090591">
    <w:abstractNumId w:val="6"/>
  </w:num>
  <w:num w:numId="4" w16cid:durableId="118958063">
    <w:abstractNumId w:val="7"/>
  </w:num>
  <w:num w:numId="5" w16cid:durableId="2029288530">
    <w:abstractNumId w:val="3"/>
  </w:num>
  <w:num w:numId="6" w16cid:durableId="911428037">
    <w:abstractNumId w:val="1"/>
  </w:num>
  <w:num w:numId="7" w16cid:durableId="1586065939">
    <w:abstractNumId w:val="5"/>
  </w:num>
  <w:num w:numId="8" w16cid:durableId="1435394322">
    <w:abstractNumId w:val="0"/>
  </w:num>
  <w:num w:numId="9" w16cid:durableId="11379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6D"/>
    <w:rsid w:val="00057BE1"/>
    <w:rsid w:val="00172150"/>
    <w:rsid w:val="001A4C12"/>
    <w:rsid w:val="001E7504"/>
    <w:rsid w:val="001F0456"/>
    <w:rsid w:val="001F4772"/>
    <w:rsid w:val="00262AD4"/>
    <w:rsid w:val="002974C0"/>
    <w:rsid w:val="003105A8"/>
    <w:rsid w:val="00341EF9"/>
    <w:rsid w:val="00382083"/>
    <w:rsid w:val="003936AF"/>
    <w:rsid w:val="003949E0"/>
    <w:rsid w:val="003A286B"/>
    <w:rsid w:val="0049751F"/>
    <w:rsid w:val="004A143F"/>
    <w:rsid w:val="005204EA"/>
    <w:rsid w:val="005460D2"/>
    <w:rsid w:val="005C254C"/>
    <w:rsid w:val="00632F3F"/>
    <w:rsid w:val="0068177B"/>
    <w:rsid w:val="00681D57"/>
    <w:rsid w:val="00725B03"/>
    <w:rsid w:val="007B3228"/>
    <w:rsid w:val="00853555"/>
    <w:rsid w:val="00876AA7"/>
    <w:rsid w:val="008D6A95"/>
    <w:rsid w:val="00925C09"/>
    <w:rsid w:val="0099156A"/>
    <w:rsid w:val="00992599"/>
    <w:rsid w:val="00A6156B"/>
    <w:rsid w:val="00AF5702"/>
    <w:rsid w:val="00B41290"/>
    <w:rsid w:val="00B64EA5"/>
    <w:rsid w:val="00C344C5"/>
    <w:rsid w:val="00C61B69"/>
    <w:rsid w:val="00C70233"/>
    <w:rsid w:val="00D71D8A"/>
    <w:rsid w:val="00DD2D6D"/>
    <w:rsid w:val="00E056A6"/>
    <w:rsid w:val="00E06136"/>
    <w:rsid w:val="00ED3827"/>
    <w:rsid w:val="00EF170F"/>
    <w:rsid w:val="00F24F70"/>
    <w:rsid w:val="00F6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DE5CC"/>
  <w15:chartTrackingRefBased/>
  <w15:docId w15:val="{594B61B1-6A0B-40BD-A1BC-870A8E74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2D6D"/>
    <w:rPr>
      <w:rFonts w:ascii="Times New Roman" w:hAnsi="Times New Roman" w:cs="Times New Roman"/>
      <w:sz w:val="24"/>
      <w:szCs w:val="24"/>
    </w:rPr>
  </w:style>
  <w:style w:type="paragraph" w:styleId="a3">
    <w:name w:val="List Paragraph"/>
    <w:basedOn w:val="a"/>
    <w:uiPriority w:val="34"/>
    <w:qFormat/>
    <w:rsid w:val="00DD2D6D"/>
    <w:pPr>
      <w:ind w:leftChars="400" w:left="840"/>
    </w:pPr>
  </w:style>
  <w:style w:type="table" w:styleId="a4">
    <w:name w:val="Table Grid"/>
    <w:basedOn w:val="a1"/>
    <w:uiPriority w:val="39"/>
    <w:rsid w:val="00F2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2AD4"/>
    <w:pPr>
      <w:tabs>
        <w:tab w:val="center" w:pos="4252"/>
        <w:tab w:val="right" w:pos="8504"/>
      </w:tabs>
      <w:snapToGrid w:val="0"/>
    </w:pPr>
  </w:style>
  <w:style w:type="character" w:customStyle="1" w:styleId="a6">
    <w:name w:val="ヘッダー (文字)"/>
    <w:basedOn w:val="a0"/>
    <w:link w:val="a5"/>
    <w:uiPriority w:val="99"/>
    <w:rsid w:val="00262AD4"/>
  </w:style>
  <w:style w:type="paragraph" w:styleId="a7">
    <w:name w:val="footer"/>
    <w:basedOn w:val="a"/>
    <w:link w:val="a8"/>
    <w:uiPriority w:val="99"/>
    <w:unhideWhenUsed/>
    <w:rsid w:val="00262AD4"/>
    <w:pPr>
      <w:tabs>
        <w:tab w:val="center" w:pos="4252"/>
        <w:tab w:val="right" w:pos="8504"/>
      </w:tabs>
      <w:snapToGrid w:val="0"/>
    </w:pPr>
  </w:style>
  <w:style w:type="character" w:customStyle="1" w:styleId="a8">
    <w:name w:val="フッター (文字)"/>
    <w:basedOn w:val="a0"/>
    <w:link w:val="a7"/>
    <w:uiPriority w:val="99"/>
    <w:rsid w:val="0026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358417">
      <w:bodyDiv w:val="1"/>
      <w:marLeft w:val="0"/>
      <w:marRight w:val="0"/>
      <w:marTop w:val="0"/>
      <w:marBottom w:val="0"/>
      <w:divBdr>
        <w:top w:val="none" w:sz="0" w:space="0" w:color="auto"/>
        <w:left w:val="none" w:sz="0" w:space="0" w:color="auto"/>
        <w:bottom w:val="none" w:sz="0" w:space="0" w:color="auto"/>
        <w:right w:val="none" w:sz="0" w:space="0" w:color="auto"/>
      </w:divBdr>
    </w:div>
    <w:div w:id="624697718">
      <w:bodyDiv w:val="1"/>
      <w:marLeft w:val="0"/>
      <w:marRight w:val="0"/>
      <w:marTop w:val="0"/>
      <w:marBottom w:val="0"/>
      <w:divBdr>
        <w:top w:val="none" w:sz="0" w:space="0" w:color="auto"/>
        <w:left w:val="none" w:sz="0" w:space="0" w:color="auto"/>
        <w:bottom w:val="none" w:sz="0" w:space="0" w:color="auto"/>
        <w:right w:val="none" w:sz="0" w:space="0" w:color="auto"/>
      </w:divBdr>
    </w:div>
    <w:div w:id="724909895">
      <w:bodyDiv w:val="1"/>
      <w:marLeft w:val="0"/>
      <w:marRight w:val="0"/>
      <w:marTop w:val="0"/>
      <w:marBottom w:val="0"/>
      <w:divBdr>
        <w:top w:val="none" w:sz="0" w:space="0" w:color="auto"/>
        <w:left w:val="none" w:sz="0" w:space="0" w:color="auto"/>
        <w:bottom w:val="none" w:sz="0" w:space="0" w:color="auto"/>
        <w:right w:val="none" w:sz="0" w:space="0" w:color="auto"/>
      </w:divBdr>
    </w:div>
    <w:div w:id="1039357856">
      <w:bodyDiv w:val="1"/>
      <w:marLeft w:val="0"/>
      <w:marRight w:val="0"/>
      <w:marTop w:val="0"/>
      <w:marBottom w:val="0"/>
      <w:divBdr>
        <w:top w:val="none" w:sz="0" w:space="0" w:color="auto"/>
        <w:left w:val="none" w:sz="0" w:space="0" w:color="auto"/>
        <w:bottom w:val="none" w:sz="0" w:space="0" w:color="auto"/>
        <w:right w:val="none" w:sz="0" w:space="0" w:color="auto"/>
      </w:divBdr>
    </w:div>
    <w:div w:id="1083641914">
      <w:bodyDiv w:val="1"/>
      <w:marLeft w:val="0"/>
      <w:marRight w:val="0"/>
      <w:marTop w:val="0"/>
      <w:marBottom w:val="0"/>
      <w:divBdr>
        <w:top w:val="none" w:sz="0" w:space="0" w:color="auto"/>
        <w:left w:val="none" w:sz="0" w:space="0" w:color="auto"/>
        <w:bottom w:val="none" w:sz="0" w:space="0" w:color="auto"/>
        <w:right w:val="none" w:sz="0" w:space="0" w:color="auto"/>
      </w:divBdr>
    </w:div>
    <w:div w:id="1646198877">
      <w:bodyDiv w:val="1"/>
      <w:marLeft w:val="0"/>
      <w:marRight w:val="0"/>
      <w:marTop w:val="0"/>
      <w:marBottom w:val="0"/>
      <w:divBdr>
        <w:top w:val="none" w:sz="0" w:space="0" w:color="auto"/>
        <w:left w:val="none" w:sz="0" w:space="0" w:color="auto"/>
        <w:bottom w:val="none" w:sz="0" w:space="0" w:color="auto"/>
        <w:right w:val="none" w:sz="0" w:space="0" w:color="auto"/>
      </w:divBdr>
    </w:div>
    <w:div w:id="1754350257">
      <w:bodyDiv w:val="1"/>
      <w:marLeft w:val="0"/>
      <w:marRight w:val="0"/>
      <w:marTop w:val="0"/>
      <w:marBottom w:val="0"/>
      <w:divBdr>
        <w:top w:val="none" w:sz="0" w:space="0" w:color="auto"/>
        <w:left w:val="none" w:sz="0" w:space="0" w:color="auto"/>
        <w:bottom w:val="none" w:sz="0" w:space="0" w:color="auto"/>
        <w:right w:val="none" w:sz="0" w:space="0" w:color="auto"/>
      </w:divBdr>
    </w:div>
    <w:div w:id="17959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喬 加藤</cp:lastModifiedBy>
  <cp:revision>26</cp:revision>
  <dcterms:created xsi:type="dcterms:W3CDTF">2021-02-22T22:06:00Z</dcterms:created>
  <dcterms:modified xsi:type="dcterms:W3CDTF">2024-12-11T05:14:00Z</dcterms:modified>
</cp:coreProperties>
</file>